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FEFA" w14:textId="77777777" w:rsidR="005F58AC" w:rsidRDefault="005F58AC" w:rsidP="00B064DC">
      <w:pPr>
        <w:pStyle w:val="NoSpacing"/>
        <w:jc w:val="center"/>
        <w:rPr>
          <w:b/>
          <w:sz w:val="28"/>
          <w:szCs w:val="28"/>
        </w:rPr>
      </w:pPr>
      <w:r w:rsidRPr="00B064DC">
        <w:rPr>
          <w:b/>
          <w:sz w:val="28"/>
          <w:szCs w:val="28"/>
        </w:rPr>
        <w:t xml:space="preserve">INFORMACIJA </w:t>
      </w:r>
    </w:p>
    <w:p w14:paraId="5D967D8F" w14:textId="77777777" w:rsidR="001B6AEA" w:rsidRDefault="001B6AEA" w:rsidP="00B064DC">
      <w:pPr>
        <w:pStyle w:val="NoSpacing"/>
        <w:jc w:val="center"/>
        <w:rPr>
          <w:b/>
          <w:sz w:val="28"/>
          <w:szCs w:val="28"/>
        </w:rPr>
      </w:pPr>
      <w:r w:rsidRPr="00B064DC">
        <w:rPr>
          <w:b/>
          <w:sz w:val="28"/>
          <w:szCs w:val="28"/>
        </w:rPr>
        <w:t>o primanjima izabranih dužnosnika</w:t>
      </w:r>
      <w:r w:rsidR="005F58AC">
        <w:rPr>
          <w:b/>
          <w:sz w:val="28"/>
          <w:szCs w:val="28"/>
        </w:rPr>
        <w:t xml:space="preserve"> </w:t>
      </w:r>
      <w:r w:rsidRPr="00B064DC">
        <w:rPr>
          <w:b/>
          <w:sz w:val="28"/>
          <w:szCs w:val="28"/>
        </w:rPr>
        <w:t>u Skupštini Tuzlanskog kantona</w:t>
      </w:r>
      <w:r w:rsidR="005F58AC">
        <w:rPr>
          <w:b/>
          <w:sz w:val="28"/>
          <w:szCs w:val="28"/>
        </w:rPr>
        <w:t xml:space="preserve"> </w:t>
      </w:r>
    </w:p>
    <w:p w14:paraId="715BAE63" w14:textId="77777777" w:rsidR="00B064DC" w:rsidRPr="00B064DC" w:rsidRDefault="00B064DC" w:rsidP="00B064DC">
      <w:pPr>
        <w:pStyle w:val="NoSpacing"/>
        <w:jc w:val="center"/>
        <w:rPr>
          <w:b/>
          <w:sz w:val="28"/>
          <w:szCs w:val="28"/>
        </w:rPr>
      </w:pPr>
    </w:p>
    <w:p w14:paraId="653E0B31" w14:textId="77777777"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Plaće i naknade izabranih dužnosnika u Skupšti</w:t>
      </w:r>
      <w:r w:rsidR="00B064DC">
        <w:rPr>
          <w:sz w:val="26"/>
          <w:szCs w:val="26"/>
        </w:rPr>
        <w:t>ni Tuzlanskog kantona regulisane</w:t>
      </w:r>
      <w:r>
        <w:rPr>
          <w:sz w:val="26"/>
          <w:szCs w:val="26"/>
        </w:rPr>
        <w:t xml:space="preserve"> su </w:t>
      </w:r>
      <w:r w:rsidRPr="00D00093">
        <w:rPr>
          <w:sz w:val="26"/>
          <w:szCs w:val="26"/>
        </w:rPr>
        <w:t>Zakonom o plaćama i nakanadama u organima vlasti Tuzlanskog kantona koji je objavljen u „Službenim novinam</w:t>
      </w:r>
      <w:r w:rsidR="00BA1F44">
        <w:rPr>
          <w:sz w:val="26"/>
          <w:szCs w:val="26"/>
        </w:rPr>
        <w:t>a Tuzlanskog kantona“</w:t>
      </w:r>
      <w:r w:rsidR="0025350D">
        <w:rPr>
          <w:sz w:val="26"/>
          <w:szCs w:val="26"/>
        </w:rPr>
        <w:t>,</w:t>
      </w:r>
      <w:r w:rsidR="00BA1F44">
        <w:rPr>
          <w:sz w:val="26"/>
          <w:szCs w:val="26"/>
        </w:rPr>
        <w:t xml:space="preserve"> broj:</w:t>
      </w:r>
      <w:r w:rsidR="00A6264F">
        <w:rPr>
          <w:sz w:val="26"/>
          <w:szCs w:val="26"/>
        </w:rPr>
        <w:t xml:space="preserve"> </w:t>
      </w:r>
      <w:r w:rsidR="00BA1F44">
        <w:rPr>
          <w:sz w:val="26"/>
          <w:szCs w:val="26"/>
        </w:rPr>
        <w:t>2</w:t>
      </w:r>
      <w:r w:rsidR="00BE5CAC">
        <w:rPr>
          <w:sz w:val="26"/>
          <w:szCs w:val="26"/>
        </w:rPr>
        <w:t>/</w:t>
      </w:r>
      <w:r w:rsidR="00BA1F44">
        <w:rPr>
          <w:sz w:val="26"/>
          <w:szCs w:val="26"/>
        </w:rPr>
        <w:t>2</w:t>
      </w:r>
      <w:r w:rsidR="00BE5CAC">
        <w:rPr>
          <w:sz w:val="26"/>
          <w:szCs w:val="26"/>
        </w:rPr>
        <w:t>5</w:t>
      </w:r>
      <w:r w:rsidR="00E37825">
        <w:rPr>
          <w:sz w:val="26"/>
          <w:szCs w:val="26"/>
        </w:rPr>
        <w:t>.</w:t>
      </w:r>
    </w:p>
    <w:p w14:paraId="18404120" w14:textId="77777777" w:rsidR="0025350D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Navedenim Zakonom, u članu 9., utvrđeni su platni razredi i koeficijenti za obračun plata, a čla</w:t>
      </w:r>
      <w:r w:rsidR="0025350D">
        <w:rPr>
          <w:sz w:val="26"/>
          <w:szCs w:val="26"/>
        </w:rPr>
        <w:t>nom 5</w:t>
      </w:r>
      <w:r w:rsidR="00A8663E">
        <w:rPr>
          <w:sz w:val="26"/>
          <w:szCs w:val="26"/>
        </w:rPr>
        <w:t xml:space="preserve">. je propisano </w:t>
      </w:r>
      <w:r w:rsidR="00E5295E">
        <w:rPr>
          <w:sz w:val="26"/>
          <w:szCs w:val="26"/>
        </w:rPr>
        <w:t xml:space="preserve">da </w:t>
      </w:r>
      <w:r w:rsidR="0025350D">
        <w:rPr>
          <w:sz w:val="26"/>
          <w:szCs w:val="26"/>
        </w:rPr>
        <w:t>se osnovica i visina boda za obračun plaće utvrđuje Zakonom o izvršenju Budžeta Tuzlanskog kantona, odnosno Odlukom o privremenom finansiranju, a na osnovu prethodno postignutog dogovora između Vlade TK i reprezentativnog sindikata.</w:t>
      </w:r>
    </w:p>
    <w:p w14:paraId="740F38CC" w14:textId="680452C8" w:rsidR="009F1D2A" w:rsidRDefault="0025350D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Osnovica </w:t>
      </w:r>
      <w:r w:rsidR="009F1D2A">
        <w:rPr>
          <w:sz w:val="26"/>
          <w:szCs w:val="26"/>
        </w:rPr>
        <w:t>za januar 202</w:t>
      </w:r>
      <w:r w:rsidR="007020CE">
        <w:rPr>
          <w:sz w:val="26"/>
          <w:szCs w:val="26"/>
        </w:rPr>
        <w:t>6</w:t>
      </w:r>
      <w:r w:rsidR="009F1D2A">
        <w:rPr>
          <w:sz w:val="26"/>
          <w:szCs w:val="26"/>
        </w:rPr>
        <w:t>. godinu utvrđena je u iznosu 4</w:t>
      </w:r>
      <w:r w:rsidR="007020CE">
        <w:rPr>
          <w:sz w:val="26"/>
          <w:szCs w:val="26"/>
        </w:rPr>
        <w:t>54</w:t>
      </w:r>
      <w:r w:rsidR="009F1D2A">
        <w:rPr>
          <w:sz w:val="26"/>
          <w:szCs w:val="26"/>
        </w:rPr>
        <w:t>,</w:t>
      </w:r>
      <w:r w:rsidR="007020CE">
        <w:rPr>
          <w:sz w:val="26"/>
          <w:szCs w:val="26"/>
        </w:rPr>
        <w:t>75</w:t>
      </w:r>
      <w:r w:rsidR="009F1D2A">
        <w:rPr>
          <w:sz w:val="26"/>
          <w:szCs w:val="26"/>
        </w:rPr>
        <w:t xml:space="preserve"> KM uz primjenu boda u visini 1,1</w:t>
      </w:r>
      <w:r w:rsidR="007020CE">
        <w:rPr>
          <w:sz w:val="26"/>
          <w:szCs w:val="26"/>
        </w:rPr>
        <w:t>5</w:t>
      </w:r>
      <w:r w:rsidR="009F1D2A">
        <w:rPr>
          <w:sz w:val="26"/>
          <w:szCs w:val="26"/>
        </w:rPr>
        <w:t xml:space="preserve"> (</w:t>
      </w:r>
      <w:r w:rsidR="007020CE">
        <w:rPr>
          <w:sz w:val="26"/>
          <w:szCs w:val="26"/>
        </w:rPr>
        <w:t>522,96</w:t>
      </w:r>
      <w:r w:rsidR="00037C7A">
        <w:rPr>
          <w:sz w:val="26"/>
          <w:szCs w:val="26"/>
        </w:rPr>
        <w:t xml:space="preserve"> KM).</w:t>
      </w:r>
    </w:p>
    <w:p w14:paraId="0702D197" w14:textId="77777777" w:rsidR="0025350D" w:rsidRDefault="0025350D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Članom 8</w:t>
      </w:r>
      <w:r w:rsidR="001B6AEA">
        <w:rPr>
          <w:sz w:val="26"/>
          <w:szCs w:val="26"/>
        </w:rPr>
        <w:t>. navedenog zakona je propisano da</w:t>
      </w:r>
      <w:r>
        <w:rPr>
          <w:sz w:val="26"/>
          <w:szCs w:val="26"/>
        </w:rPr>
        <w:t xml:space="preserve"> Adm</w:t>
      </w:r>
      <w:r w:rsidR="009F1D2A">
        <w:rPr>
          <w:sz w:val="26"/>
          <w:szCs w:val="26"/>
        </w:rPr>
        <w:t>i</w:t>
      </w:r>
      <w:r>
        <w:rPr>
          <w:sz w:val="26"/>
          <w:szCs w:val="26"/>
        </w:rPr>
        <w:t xml:space="preserve">nistrativna komisija Skupštine Tuzlanskog kantona utvrđuje </w:t>
      </w:r>
      <w:r w:rsidR="009F1D2A">
        <w:rPr>
          <w:sz w:val="26"/>
          <w:szCs w:val="26"/>
        </w:rPr>
        <w:t xml:space="preserve">ko ima </w:t>
      </w:r>
      <w:r>
        <w:rPr>
          <w:sz w:val="26"/>
          <w:szCs w:val="26"/>
        </w:rPr>
        <w:t xml:space="preserve">pravo na isplatu </w:t>
      </w:r>
      <w:r w:rsidR="009F1D2A">
        <w:rPr>
          <w:sz w:val="26"/>
          <w:szCs w:val="26"/>
        </w:rPr>
        <w:t>kao i visinu paušala.</w:t>
      </w:r>
    </w:p>
    <w:p w14:paraId="122F3B7D" w14:textId="728095EF" w:rsidR="009F1D2A" w:rsidRDefault="009F1D2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Paušal </w:t>
      </w:r>
      <w:r w:rsidR="00257380">
        <w:rPr>
          <w:sz w:val="26"/>
          <w:szCs w:val="26"/>
        </w:rPr>
        <w:t xml:space="preserve">poslaniku koji dužnost ne obavlja u profesionalnom statusu, </w:t>
      </w:r>
      <w:r>
        <w:rPr>
          <w:sz w:val="26"/>
          <w:szCs w:val="26"/>
        </w:rPr>
        <w:t>za januar 202</w:t>
      </w:r>
      <w:r w:rsidR="007020CE">
        <w:rPr>
          <w:sz w:val="26"/>
          <w:szCs w:val="26"/>
        </w:rPr>
        <w:t>6</w:t>
      </w:r>
      <w:r>
        <w:rPr>
          <w:sz w:val="26"/>
          <w:szCs w:val="26"/>
        </w:rPr>
        <w:t xml:space="preserve">. godine utvrđen je u iznosu </w:t>
      </w:r>
      <w:r w:rsidR="007020CE">
        <w:rPr>
          <w:sz w:val="26"/>
          <w:szCs w:val="26"/>
        </w:rPr>
        <w:t>2.904</w:t>
      </w:r>
      <w:r>
        <w:rPr>
          <w:sz w:val="26"/>
          <w:szCs w:val="26"/>
        </w:rPr>
        <w:t>,00 KM</w:t>
      </w:r>
      <w:r w:rsidR="00037C7A">
        <w:rPr>
          <w:sz w:val="26"/>
          <w:szCs w:val="26"/>
        </w:rPr>
        <w:t xml:space="preserve"> (</w:t>
      </w:r>
      <w:r w:rsidR="007020CE">
        <w:rPr>
          <w:sz w:val="26"/>
          <w:szCs w:val="26"/>
        </w:rPr>
        <w:t>522,96</w:t>
      </w:r>
      <w:r w:rsidR="00037C7A">
        <w:rPr>
          <w:sz w:val="26"/>
          <w:szCs w:val="26"/>
        </w:rPr>
        <w:t>x4).</w:t>
      </w:r>
    </w:p>
    <w:p w14:paraId="3909F5A4" w14:textId="77777777" w:rsidR="00BB12DD" w:rsidRPr="00E5295E" w:rsidRDefault="00BB12DD" w:rsidP="001B6AEA">
      <w:pPr>
        <w:jc w:val="both"/>
        <w:rPr>
          <w:b/>
          <w:sz w:val="26"/>
          <w:szCs w:val="26"/>
        </w:rPr>
      </w:pPr>
      <w:r w:rsidRPr="00E5295E">
        <w:rPr>
          <w:b/>
          <w:sz w:val="26"/>
          <w:szCs w:val="26"/>
        </w:rPr>
        <w:t>Odlukom Administrativne komisije poslanici koji imaju profesionalni status nemaju prav</w:t>
      </w:r>
      <w:r w:rsidR="00E5295E" w:rsidRPr="00E5295E">
        <w:rPr>
          <w:b/>
          <w:sz w:val="26"/>
          <w:szCs w:val="26"/>
        </w:rPr>
        <w:t>o</w:t>
      </w:r>
      <w:r w:rsidRPr="00E5295E">
        <w:rPr>
          <w:b/>
          <w:sz w:val="26"/>
          <w:szCs w:val="26"/>
        </w:rPr>
        <w:t xml:space="preserve"> na isplatu paušala.</w:t>
      </w:r>
    </w:p>
    <w:p w14:paraId="4E215624" w14:textId="77777777"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Pravo na mjesečnu naknadu </w:t>
      </w:r>
      <w:r w:rsidR="00257380">
        <w:rPr>
          <w:sz w:val="26"/>
          <w:szCs w:val="26"/>
        </w:rPr>
        <w:t>za prisustvo sjednici Kolegija</w:t>
      </w:r>
      <w:r w:rsidR="00BF3D70">
        <w:rPr>
          <w:sz w:val="26"/>
          <w:szCs w:val="26"/>
        </w:rPr>
        <w:t>,</w:t>
      </w:r>
      <w:r w:rsidR="00257380">
        <w:rPr>
          <w:sz w:val="26"/>
          <w:szCs w:val="26"/>
        </w:rPr>
        <w:t xml:space="preserve"> u visini jednog obračuna iz člana 5. stav (1) Zakona, </w:t>
      </w:r>
      <w:r>
        <w:rPr>
          <w:sz w:val="26"/>
          <w:szCs w:val="26"/>
        </w:rPr>
        <w:t>bez obzira na broj održanih sjednica</w:t>
      </w:r>
      <w:r w:rsidR="00257380">
        <w:rPr>
          <w:sz w:val="26"/>
          <w:szCs w:val="26"/>
        </w:rPr>
        <w:t>,</w:t>
      </w:r>
      <w:r>
        <w:rPr>
          <w:sz w:val="26"/>
          <w:szCs w:val="26"/>
        </w:rPr>
        <w:t xml:space="preserve"> imaj</w:t>
      </w:r>
      <w:r w:rsidR="00257380">
        <w:rPr>
          <w:sz w:val="26"/>
          <w:szCs w:val="26"/>
        </w:rPr>
        <w:t>u članovi Kolegija Skupštine TK (pod uslovom da je održana najmanje jedna sjednica u mjesecu).</w:t>
      </w:r>
    </w:p>
    <w:p w14:paraId="6FF27A71" w14:textId="1E34908C"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Izabrani dužnosnici u profesionalnom stausu imaju pravo</w:t>
      </w:r>
      <w:r w:rsidR="0025738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57380">
        <w:rPr>
          <w:sz w:val="26"/>
          <w:szCs w:val="26"/>
        </w:rPr>
        <w:t xml:space="preserve">po izrađenom danu, </w:t>
      </w:r>
      <w:r>
        <w:rPr>
          <w:sz w:val="26"/>
          <w:szCs w:val="26"/>
        </w:rPr>
        <w:t>na nakn</w:t>
      </w:r>
      <w:r w:rsidR="005654B5">
        <w:rPr>
          <w:sz w:val="26"/>
          <w:szCs w:val="26"/>
        </w:rPr>
        <w:t xml:space="preserve">adu za topli obrok u iznosu </w:t>
      </w:r>
      <w:r w:rsidR="00257380">
        <w:rPr>
          <w:sz w:val="26"/>
          <w:szCs w:val="26"/>
        </w:rPr>
        <w:t>od 1% od prosječne neto plate isplaćene u F BiH prema posljednjem objavljenom podatku Federalnog zavoda za statistiku</w:t>
      </w:r>
      <w:r w:rsidR="007020CE">
        <w:rPr>
          <w:sz w:val="26"/>
          <w:szCs w:val="26"/>
        </w:rPr>
        <w:t xml:space="preserve"> za prethodni mjesec</w:t>
      </w:r>
      <w:r w:rsidR="00257380">
        <w:rPr>
          <w:sz w:val="26"/>
          <w:szCs w:val="26"/>
        </w:rPr>
        <w:t xml:space="preserve"> (</w:t>
      </w:r>
      <w:r w:rsidR="007020CE">
        <w:rPr>
          <w:sz w:val="26"/>
          <w:szCs w:val="26"/>
        </w:rPr>
        <w:t>januar 2026. – 16,22</w:t>
      </w:r>
      <w:r w:rsidR="00257380">
        <w:rPr>
          <w:sz w:val="26"/>
          <w:szCs w:val="26"/>
        </w:rPr>
        <w:t xml:space="preserve"> KM)</w:t>
      </w:r>
      <w:r>
        <w:rPr>
          <w:sz w:val="26"/>
          <w:szCs w:val="26"/>
        </w:rPr>
        <w:t xml:space="preserve"> i naknadu za prevoz u visini </w:t>
      </w:r>
      <w:r w:rsidR="00257380">
        <w:rPr>
          <w:sz w:val="26"/>
          <w:szCs w:val="26"/>
        </w:rPr>
        <w:t xml:space="preserve">najjeftinije cijene </w:t>
      </w:r>
      <w:r>
        <w:rPr>
          <w:sz w:val="26"/>
          <w:szCs w:val="26"/>
        </w:rPr>
        <w:t xml:space="preserve">mjesečne </w:t>
      </w:r>
      <w:r w:rsidR="00257380">
        <w:rPr>
          <w:sz w:val="26"/>
          <w:szCs w:val="26"/>
        </w:rPr>
        <w:t xml:space="preserve">mjesečne </w:t>
      </w:r>
      <w:r>
        <w:rPr>
          <w:sz w:val="26"/>
          <w:szCs w:val="26"/>
        </w:rPr>
        <w:t xml:space="preserve">karte </w:t>
      </w:r>
      <w:r w:rsidR="00257380">
        <w:rPr>
          <w:sz w:val="26"/>
          <w:szCs w:val="26"/>
        </w:rPr>
        <w:t>za prevoz u javnom prometu (ukoliko je mjesto stanovanja udaljeno najmanje 2 km od sjedišta Skupštine Tuzlanskog kantona).</w:t>
      </w:r>
    </w:p>
    <w:p w14:paraId="44503950" w14:textId="77777777" w:rsidR="001B6AEA" w:rsidRDefault="001B6AEA" w:rsidP="001B6AEA">
      <w:pPr>
        <w:jc w:val="both"/>
        <w:rPr>
          <w:sz w:val="26"/>
          <w:szCs w:val="26"/>
        </w:rPr>
      </w:pPr>
      <w:r>
        <w:rPr>
          <w:sz w:val="26"/>
          <w:szCs w:val="26"/>
        </w:rPr>
        <w:t>Osim navedenih, izabrani dužnosnici ne ostv</w:t>
      </w:r>
      <w:r w:rsidR="00B064DC">
        <w:rPr>
          <w:sz w:val="26"/>
          <w:szCs w:val="26"/>
        </w:rPr>
        <w:t>a</w:t>
      </w:r>
      <w:r>
        <w:rPr>
          <w:sz w:val="26"/>
          <w:szCs w:val="26"/>
        </w:rPr>
        <w:t>ruju prava na nadoknadu za bilo koje druge materijalne troškove ni</w:t>
      </w:r>
      <w:r w:rsidR="00BE5CAC">
        <w:rPr>
          <w:sz w:val="26"/>
          <w:szCs w:val="26"/>
        </w:rPr>
        <w:t>ti</w:t>
      </w:r>
      <w:r>
        <w:rPr>
          <w:sz w:val="26"/>
          <w:szCs w:val="26"/>
        </w:rPr>
        <w:t xml:space="preserve"> imaju bilo koja druga primanja na osnovu angažmana u Skupštini Tuzlanskog kantona.</w:t>
      </w:r>
    </w:p>
    <w:p w14:paraId="54B37A11" w14:textId="77777777" w:rsidR="001B6AEA" w:rsidRDefault="00257380" w:rsidP="00257380">
      <w:pPr>
        <w:rPr>
          <w:sz w:val="26"/>
          <w:szCs w:val="26"/>
        </w:rPr>
      </w:pPr>
      <w:r>
        <w:rPr>
          <w:sz w:val="26"/>
          <w:szCs w:val="26"/>
        </w:rPr>
        <w:t>Slijedi t</w:t>
      </w:r>
      <w:r w:rsidR="00AE465F">
        <w:rPr>
          <w:sz w:val="26"/>
          <w:szCs w:val="26"/>
        </w:rPr>
        <w:t>abelarni prikaz:</w:t>
      </w:r>
    </w:p>
    <w:p w14:paraId="045ECD60" w14:textId="77777777" w:rsidR="00257380" w:rsidRDefault="002573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F97E44" w14:textId="77777777" w:rsidR="00AE465F" w:rsidRPr="00AE465F" w:rsidRDefault="00AE465F" w:rsidP="001B6AEA">
      <w:pPr>
        <w:jc w:val="both"/>
        <w:rPr>
          <w:b/>
          <w:sz w:val="28"/>
          <w:szCs w:val="28"/>
        </w:rPr>
      </w:pPr>
      <w:r w:rsidRPr="00AE465F">
        <w:rPr>
          <w:b/>
          <w:sz w:val="28"/>
          <w:szCs w:val="28"/>
        </w:rPr>
        <w:lastRenderedPageBreak/>
        <w:t>Plate: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686"/>
        <w:gridCol w:w="2693"/>
      </w:tblGrid>
      <w:tr w:rsidR="001B6AEA" w:rsidRPr="00D00093" w14:paraId="28BFBD0C" w14:textId="77777777" w:rsidTr="00B064DC">
        <w:tc>
          <w:tcPr>
            <w:tcW w:w="2943" w:type="dxa"/>
          </w:tcPr>
          <w:p w14:paraId="556DDEDA" w14:textId="77777777" w:rsidR="001B6AEA" w:rsidRPr="00D00093" w:rsidRDefault="001B6AEA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686" w:type="dxa"/>
          </w:tcPr>
          <w:p w14:paraId="730B3D77" w14:textId="77777777" w:rsidR="001B6AEA" w:rsidRPr="00D00093" w:rsidRDefault="00B064DC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Način obračuna</w:t>
            </w:r>
          </w:p>
        </w:tc>
        <w:tc>
          <w:tcPr>
            <w:tcW w:w="2693" w:type="dxa"/>
          </w:tcPr>
          <w:p w14:paraId="1141EA21" w14:textId="77777777" w:rsidR="001B6AEA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u KM</w:t>
            </w:r>
          </w:p>
        </w:tc>
      </w:tr>
      <w:tr w:rsidR="001B6AEA" w:rsidRPr="00D00093" w14:paraId="487F321F" w14:textId="77777777" w:rsidTr="00B064DC">
        <w:tc>
          <w:tcPr>
            <w:tcW w:w="2943" w:type="dxa"/>
          </w:tcPr>
          <w:p w14:paraId="5EC42CA8" w14:textId="77777777" w:rsidR="001B6AEA" w:rsidRPr="00D00093" w:rsidRDefault="001B6AEA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Predsjednik Skupštine</w:t>
            </w:r>
          </w:p>
        </w:tc>
        <w:tc>
          <w:tcPr>
            <w:tcW w:w="3686" w:type="dxa"/>
          </w:tcPr>
          <w:p w14:paraId="26F204D2" w14:textId="480B6885" w:rsidR="001B6AEA" w:rsidRPr="00D00093" w:rsidRDefault="001B6AEA" w:rsidP="00037C7A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Koeficijent </w:t>
            </w:r>
            <w:r w:rsidR="00037C7A">
              <w:rPr>
                <w:b/>
                <w:sz w:val="24"/>
                <w:szCs w:val="24"/>
              </w:rPr>
              <w:t>9</w:t>
            </w:r>
            <w:r w:rsidRPr="00D00093">
              <w:rPr>
                <w:b/>
                <w:sz w:val="24"/>
                <w:szCs w:val="24"/>
              </w:rPr>
              <w:t>,</w:t>
            </w:r>
            <w:r w:rsidR="00037C7A">
              <w:rPr>
                <w:b/>
                <w:sz w:val="24"/>
                <w:szCs w:val="24"/>
              </w:rPr>
              <w:t>8</w:t>
            </w:r>
            <w:r w:rsidRPr="00D00093">
              <w:rPr>
                <w:b/>
                <w:sz w:val="24"/>
                <w:szCs w:val="24"/>
              </w:rPr>
              <w:t xml:space="preserve">0 x </w:t>
            </w:r>
            <w:r w:rsidR="007020CE">
              <w:rPr>
                <w:b/>
                <w:sz w:val="24"/>
                <w:szCs w:val="24"/>
              </w:rPr>
              <w:t>522,96</w:t>
            </w:r>
            <w:r w:rsidR="00037C7A">
              <w:rPr>
                <w:b/>
                <w:sz w:val="24"/>
                <w:szCs w:val="24"/>
              </w:rPr>
              <w:t xml:space="preserve"> </w:t>
            </w:r>
            <w:r w:rsidR="00E37825">
              <w:rPr>
                <w:b/>
                <w:sz w:val="24"/>
                <w:szCs w:val="24"/>
              </w:rPr>
              <w:t xml:space="preserve"> </w:t>
            </w:r>
            <w:r w:rsidRPr="00D00093">
              <w:rPr>
                <w:b/>
                <w:sz w:val="24"/>
                <w:szCs w:val="24"/>
              </w:rPr>
              <w:t>(osnovica)</w:t>
            </w:r>
            <w:r w:rsidR="00AE465F"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14:paraId="2DAFB353" w14:textId="5FFC8639" w:rsidR="001B6AEA" w:rsidRPr="00D00093" w:rsidRDefault="007020CE" w:rsidP="005654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5.125,01</w:t>
            </w:r>
          </w:p>
        </w:tc>
      </w:tr>
      <w:tr w:rsidR="008E367A" w:rsidRPr="00D00093" w14:paraId="00C4CAB4" w14:textId="77777777" w:rsidTr="00B064DC">
        <w:tc>
          <w:tcPr>
            <w:tcW w:w="2943" w:type="dxa"/>
          </w:tcPr>
          <w:p w14:paraId="52B2A73A" w14:textId="77777777" w:rsidR="008E367A" w:rsidRDefault="008E36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Zamjenik p</w:t>
            </w:r>
            <w:r w:rsidRPr="00D00093">
              <w:rPr>
                <w:b/>
                <w:sz w:val="24"/>
                <w:szCs w:val="24"/>
              </w:rPr>
              <w:t>redsjednik</w:t>
            </w:r>
            <w:r>
              <w:rPr>
                <w:b/>
                <w:sz w:val="24"/>
                <w:szCs w:val="24"/>
              </w:rPr>
              <w:t>a</w:t>
            </w:r>
            <w:r w:rsidRPr="00D00093">
              <w:rPr>
                <w:b/>
                <w:sz w:val="24"/>
                <w:szCs w:val="24"/>
              </w:rPr>
              <w:t xml:space="preserve"> Skupštine</w:t>
            </w:r>
            <w:r>
              <w:rPr>
                <w:b/>
                <w:sz w:val="24"/>
                <w:szCs w:val="24"/>
              </w:rPr>
              <w:t xml:space="preserve"> koji ima profesionalni status</w:t>
            </w:r>
          </w:p>
          <w:p w14:paraId="2AC63F5A" w14:textId="77777777" w:rsidR="004E17A2" w:rsidRPr="00D00093" w:rsidRDefault="004E17A2" w:rsidP="008E367A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792D06" w14:textId="6D3501C1" w:rsidR="008E367A" w:rsidRPr="00D00093" w:rsidRDefault="00037C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Koeficijent 9,5</w:t>
            </w:r>
            <w:r w:rsidR="008E367A">
              <w:rPr>
                <w:b/>
                <w:sz w:val="24"/>
                <w:szCs w:val="24"/>
              </w:rPr>
              <w:t xml:space="preserve"> </w:t>
            </w:r>
            <w:r w:rsidR="008E367A" w:rsidRPr="00D00093">
              <w:rPr>
                <w:b/>
                <w:sz w:val="24"/>
                <w:szCs w:val="24"/>
              </w:rPr>
              <w:t xml:space="preserve">x </w:t>
            </w:r>
            <w:r w:rsidR="007020CE">
              <w:rPr>
                <w:b/>
                <w:sz w:val="24"/>
                <w:szCs w:val="24"/>
              </w:rPr>
              <w:t xml:space="preserve">522,96  </w:t>
            </w:r>
            <w:r w:rsidR="008E367A">
              <w:rPr>
                <w:b/>
                <w:sz w:val="24"/>
                <w:szCs w:val="24"/>
              </w:rPr>
              <w:t xml:space="preserve"> </w:t>
            </w:r>
            <w:r w:rsidR="008E367A" w:rsidRPr="00D00093">
              <w:rPr>
                <w:b/>
                <w:sz w:val="24"/>
                <w:szCs w:val="24"/>
              </w:rPr>
              <w:t>(osnovica)</w:t>
            </w:r>
            <w:r w:rsidR="008E367A"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14:paraId="4DC1040A" w14:textId="25876F3B" w:rsidR="008E367A" w:rsidRPr="00D00093" w:rsidRDefault="00037C7A" w:rsidP="003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7020CE">
              <w:rPr>
                <w:b/>
                <w:sz w:val="24"/>
                <w:szCs w:val="24"/>
              </w:rPr>
              <w:t>968</w:t>
            </w:r>
            <w:r>
              <w:rPr>
                <w:b/>
                <w:sz w:val="24"/>
                <w:szCs w:val="24"/>
              </w:rPr>
              <w:t>,</w:t>
            </w:r>
            <w:r w:rsidR="007020CE">
              <w:rPr>
                <w:b/>
                <w:sz w:val="24"/>
                <w:szCs w:val="24"/>
              </w:rPr>
              <w:t>12</w:t>
            </w:r>
          </w:p>
        </w:tc>
      </w:tr>
      <w:tr w:rsidR="00037C7A" w:rsidRPr="00D00093" w14:paraId="3FC5D917" w14:textId="77777777" w:rsidTr="00B064DC">
        <w:tc>
          <w:tcPr>
            <w:tcW w:w="2943" w:type="dxa"/>
          </w:tcPr>
          <w:p w14:paraId="18A1116B" w14:textId="77777777" w:rsidR="00037C7A" w:rsidRDefault="00037C7A" w:rsidP="008E36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Predsjednik kluba poslanika u Skupštini TK koji ima profesionalni status</w:t>
            </w:r>
          </w:p>
        </w:tc>
        <w:tc>
          <w:tcPr>
            <w:tcW w:w="3686" w:type="dxa"/>
          </w:tcPr>
          <w:p w14:paraId="7625E7EC" w14:textId="4FD66FB2" w:rsidR="00037C7A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Koeficijent 8</w:t>
            </w:r>
            <w:r w:rsidRPr="00037C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Pr="00037C7A">
              <w:rPr>
                <w:b/>
                <w:sz w:val="24"/>
                <w:szCs w:val="24"/>
              </w:rPr>
              <w:t xml:space="preserve"> x </w:t>
            </w:r>
            <w:r w:rsidR="007020CE">
              <w:rPr>
                <w:b/>
                <w:sz w:val="24"/>
                <w:szCs w:val="24"/>
              </w:rPr>
              <w:t xml:space="preserve">522,96  </w:t>
            </w:r>
            <w:r w:rsidRPr="00037C7A">
              <w:rPr>
                <w:b/>
                <w:sz w:val="24"/>
                <w:szCs w:val="24"/>
              </w:rPr>
              <w:t xml:space="preserve"> (osnovica) bez minulog rada</w:t>
            </w:r>
          </w:p>
        </w:tc>
        <w:tc>
          <w:tcPr>
            <w:tcW w:w="2693" w:type="dxa"/>
          </w:tcPr>
          <w:p w14:paraId="273F3AF7" w14:textId="2DE36B64" w:rsidR="00037C7A" w:rsidRDefault="007020CE" w:rsidP="003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4.288,</w:t>
            </w:r>
            <w:r w:rsidR="00037C7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037C7A" w:rsidRPr="00D00093" w14:paraId="7B144031" w14:textId="77777777" w:rsidTr="00B064DC">
        <w:tc>
          <w:tcPr>
            <w:tcW w:w="2943" w:type="dxa"/>
          </w:tcPr>
          <w:p w14:paraId="24262C83" w14:textId="77777777" w:rsidR="00037C7A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Predsjednik radnog tijela Skupštine TK koji ima profesionalni status</w:t>
            </w:r>
          </w:p>
        </w:tc>
        <w:tc>
          <w:tcPr>
            <w:tcW w:w="3686" w:type="dxa"/>
          </w:tcPr>
          <w:p w14:paraId="6786594E" w14:textId="2645A052" w:rsidR="00037C7A" w:rsidRPr="00D00093" w:rsidRDefault="00037C7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Koeficijent 8,1 </w:t>
            </w:r>
            <w:r w:rsidRPr="00D00093">
              <w:rPr>
                <w:b/>
                <w:sz w:val="24"/>
                <w:szCs w:val="24"/>
              </w:rPr>
              <w:t xml:space="preserve">x </w:t>
            </w:r>
            <w:r w:rsidR="007020CE">
              <w:rPr>
                <w:b/>
                <w:sz w:val="24"/>
                <w:szCs w:val="24"/>
              </w:rPr>
              <w:t xml:space="preserve">522,96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0093">
              <w:rPr>
                <w:b/>
                <w:sz w:val="24"/>
                <w:szCs w:val="24"/>
              </w:rPr>
              <w:t>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14:paraId="281CFCA0" w14:textId="5720E007" w:rsidR="00037C7A" w:rsidRDefault="007020CE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37C7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235</w:t>
            </w:r>
            <w:r w:rsidR="00037C7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98</w:t>
            </w:r>
          </w:p>
        </w:tc>
      </w:tr>
      <w:tr w:rsidR="004572DA" w:rsidRPr="00D00093" w14:paraId="531B27AD" w14:textId="77777777" w:rsidTr="00B064DC">
        <w:tc>
          <w:tcPr>
            <w:tcW w:w="2943" w:type="dxa"/>
          </w:tcPr>
          <w:p w14:paraId="52EF8F3C" w14:textId="77777777" w:rsidR="004572DA" w:rsidRDefault="004572DA" w:rsidP="00457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Zamjenik predsjednika radnog tijela Skupštine TK koji ima profesionalni status</w:t>
            </w:r>
          </w:p>
        </w:tc>
        <w:tc>
          <w:tcPr>
            <w:tcW w:w="3686" w:type="dxa"/>
          </w:tcPr>
          <w:p w14:paraId="4B56DF51" w14:textId="020F8B7E" w:rsidR="004572DA" w:rsidRDefault="004572DA" w:rsidP="00037C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Koeficijent 8,0 </w:t>
            </w:r>
            <w:r w:rsidRPr="00D00093">
              <w:rPr>
                <w:b/>
                <w:sz w:val="24"/>
                <w:szCs w:val="24"/>
              </w:rPr>
              <w:t xml:space="preserve">x </w:t>
            </w:r>
            <w:r w:rsidR="007020CE">
              <w:rPr>
                <w:b/>
                <w:sz w:val="24"/>
                <w:szCs w:val="24"/>
              </w:rPr>
              <w:t xml:space="preserve">522,96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0093">
              <w:rPr>
                <w:b/>
                <w:sz w:val="24"/>
                <w:szCs w:val="24"/>
              </w:rPr>
              <w:t>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14:paraId="5EC1FD31" w14:textId="722F65DA" w:rsidR="004572DA" w:rsidRDefault="007020CE" w:rsidP="00457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572D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183</w:t>
            </w:r>
            <w:r w:rsidR="004572D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68</w:t>
            </w:r>
          </w:p>
        </w:tc>
      </w:tr>
      <w:tr w:rsidR="008E367A" w:rsidRPr="00D00093" w14:paraId="68FF6CCB" w14:textId="77777777" w:rsidTr="00B064DC">
        <w:tc>
          <w:tcPr>
            <w:tcW w:w="2943" w:type="dxa"/>
          </w:tcPr>
          <w:p w14:paraId="53CE00BF" w14:textId="77777777" w:rsidR="008E367A" w:rsidRPr="00D00093" w:rsidRDefault="008E367A" w:rsidP="001253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Poslanik u Skupštini TK koji ima</w:t>
            </w:r>
            <w:r w:rsidRPr="00D00093">
              <w:rPr>
                <w:b/>
                <w:sz w:val="24"/>
                <w:szCs w:val="24"/>
              </w:rPr>
              <w:t xml:space="preserve"> profesionaln</w:t>
            </w:r>
            <w:r>
              <w:rPr>
                <w:b/>
                <w:sz w:val="24"/>
                <w:szCs w:val="24"/>
              </w:rPr>
              <w:t>i</w:t>
            </w:r>
            <w:r w:rsidRPr="00D00093">
              <w:rPr>
                <w:b/>
                <w:sz w:val="24"/>
                <w:szCs w:val="24"/>
              </w:rPr>
              <w:t xml:space="preserve"> status</w:t>
            </w:r>
          </w:p>
        </w:tc>
        <w:tc>
          <w:tcPr>
            <w:tcW w:w="3686" w:type="dxa"/>
          </w:tcPr>
          <w:p w14:paraId="20FF849E" w14:textId="720DB218" w:rsidR="008E367A" w:rsidRPr="00D00093" w:rsidRDefault="008E367A" w:rsidP="00BB12DD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Koeficijent </w:t>
            </w:r>
            <w:r w:rsidR="00BB12DD">
              <w:rPr>
                <w:b/>
                <w:sz w:val="24"/>
                <w:szCs w:val="24"/>
              </w:rPr>
              <w:t>7</w:t>
            </w:r>
            <w:r w:rsidRPr="00D00093">
              <w:rPr>
                <w:b/>
                <w:sz w:val="24"/>
                <w:szCs w:val="24"/>
              </w:rPr>
              <w:t>,</w:t>
            </w:r>
            <w:r w:rsidR="00BB12DD">
              <w:rPr>
                <w:b/>
                <w:sz w:val="24"/>
                <w:szCs w:val="24"/>
              </w:rPr>
              <w:t>8</w:t>
            </w:r>
            <w:r w:rsidRPr="00D00093">
              <w:rPr>
                <w:b/>
                <w:sz w:val="24"/>
                <w:szCs w:val="24"/>
              </w:rPr>
              <w:t xml:space="preserve">0 x </w:t>
            </w:r>
            <w:r w:rsidR="007020CE">
              <w:rPr>
                <w:b/>
                <w:sz w:val="24"/>
                <w:szCs w:val="24"/>
              </w:rPr>
              <w:t xml:space="preserve">522,96  </w:t>
            </w:r>
            <w:r w:rsidRPr="00D00093">
              <w:rPr>
                <w:b/>
                <w:sz w:val="24"/>
                <w:szCs w:val="24"/>
              </w:rPr>
              <w:t xml:space="preserve"> (osnovica)</w:t>
            </w:r>
            <w:r>
              <w:rPr>
                <w:b/>
                <w:sz w:val="24"/>
                <w:szCs w:val="24"/>
              </w:rPr>
              <w:t xml:space="preserve"> bez minulog rada</w:t>
            </w:r>
          </w:p>
        </w:tc>
        <w:tc>
          <w:tcPr>
            <w:tcW w:w="2693" w:type="dxa"/>
          </w:tcPr>
          <w:p w14:paraId="058F6417" w14:textId="34FFF9B5" w:rsidR="008E367A" w:rsidRPr="00D00093" w:rsidRDefault="007020CE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B12D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079</w:t>
            </w:r>
            <w:r w:rsidR="00BB12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29FD888E" w14:textId="77777777" w:rsidR="00257380" w:rsidRDefault="00257380" w:rsidP="001B6AEA">
      <w:pPr>
        <w:rPr>
          <w:b/>
          <w:sz w:val="28"/>
          <w:szCs w:val="28"/>
        </w:rPr>
      </w:pPr>
    </w:p>
    <w:p w14:paraId="7E6C7D22" w14:textId="77777777" w:rsidR="001B6AEA" w:rsidRPr="00AE465F" w:rsidRDefault="00AE465F" w:rsidP="001B6AEA">
      <w:pPr>
        <w:rPr>
          <w:b/>
          <w:sz w:val="28"/>
          <w:szCs w:val="28"/>
        </w:rPr>
      </w:pPr>
      <w:r w:rsidRPr="00AE465F">
        <w:rPr>
          <w:b/>
          <w:sz w:val="28"/>
          <w:szCs w:val="28"/>
        </w:rPr>
        <w:t xml:space="preserve">Naknade: 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551"/>
        <w:gridCol w:w="3546"/>
        <w:gridCol w:w="3191"/>
      </w:tblGrid>
      <w:tr w:rsidR="00AE465F" w:rsidRPr="00D00093" w14:paraId="3BDE36F4" w14:textId="77777777" w:rsidTr="00AE465F">
        <w:tc>
          <w:tcPr>
            <w:tcW w:w="2551" w:type="dxa"/>
          </w:tcPr>
          <w:p w14:paraId="2309817B" w14:textId="77777777"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546" w:type="dxa"/>
          </w:tcPr>
          <w:p w14:paraId="3EB9168A" w14:textId="77777777"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paušal</w:t>
            </w:r>
          </w:p>
        </w:tc>
        <w:tc>
          <w:tcPr>
            <w:tcW w:w="3191" w:type="dxa"/>
          </w:tcPr>
          <w:p w14:paraId="5DA27137" w14:textId="77777777" w:rsidR="00AE465F" w:rsidRPr="00D00093" w:rsidRDefault="00AE465F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u KM</w:t>
            </w:r>
          </w:p>
        </w:tc>
      </w:tr>
      <w:tr w:rsidR="00AE465F" w:rsidRPr="00D00093" w14:paraId="58CC7370" w14:textId="77777777" w:rsidTr="00AE465F">
        <w:tc>
          <w:tcPr>
            <w:tcW w:w="2551" w:type="dxa"/>
          </w:tcPr>
          <w:p w14:paraId="56EEFEAA" w14:textId="77777777" w:rsidR="00AE465F" w:rsidRPr="00D00093" w:rsidRDefault="00AE465F" w:rsidP="00125313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>Zamjenik predsjednika Skupštine TK</w:t>
            </w:r>
            <w:r w:rsidR="00296998">
              <w:rPr>
                <w:b/>
                <w:sz w:val="24"/>
                <w:szCs w:val="24"/>
              </w:rPr>
              <w:t xml:space="preserve"> </w:t>
            </w:r>
            <w:r w:rsidR="00296998" w:rsidRPr="00296998">
              <w:rPr>
                <w:sz w:val="24"/>
                <w:szCs w:val="24"/>
              </w:rPr>
              <w:t>(koji nema profesionalni status)</w:t>
            </w:r>
          </w:p>
        </w:tc>
        <w:tc>
          <w:tcPr>
            <w:tcW w:w="3546" w:type="dxa"/>
          </w:tcPr>
          <w:p w14:paraId="29AC994C" w14:textId="43F0EC9F" w:rsidR="00AE465F" w:rsidRPr="00D00093" w:rsidRDefault="00AE465F" w:rsidP="00E52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osnovica</w:t>
            </w:r>
            <w:r w:rsidRPr="00D00093">
              <w:rPr>
                <w:b/>
                <w:sz w:val="24"/>
                <w:szCs w:val="24"/>
              </w:rPr>
              <w:t xml:space="preserve"> </w:t>
            </w:r>
            <w:r w:rsidR="007020CE">
              <w:rPr>
                <w:b/>
                <w:sz w:val="24"/>
                <w:szCs w:val="24"/>
              </w:rPr>
              <w:t xml:space="preserve">522,96 </w:t>
            </w:r>
            <w:r w:rsidR="00E5295E">
              <w:rPr>
                <w:b/>
                <w:sz w:val="24"/>
                <w:szCs w:val="24"/>
              </w:rPr>
              <w:t>x 4</w:t>
            </w:r>
          </w:p>
        </w:tc>
        <w:tc>
          <w:tcPr>
            <w:tcW w:w="3191" w:type="dxa"/>
          </w:tcPr>
          <w:p w14:paraId="5D81D4C5" w14:textId="5F603934" w:rsidR="00AE465F" w:rsidRPr="003D12E3" w:rsidRDefault="007020CE" w:rsidP="00CB1331">
            <w:pPr>
              <w:rPr>
                <w:b/>
                <w:bCs/>
                <w:sz w:val="24"/>
                <w:szCs w:val="24"/>
              </w:rPr>
            </w:pPr>
            <w:r w:rsidRPr="003D12E3">
              <w:rPr>
                <w:b/>
                <w:bCs/>
                <w:sz w:val="24"/>
                <w:szCs w:val="24"/>
              </w:rPr>
              <w:t>2</w:t>
            </w:r>
            <w:r w:rsidR="00E5295E" w:rsidRPr="003D12E3">
              <w:rPr>
                <w:b/>
                <w:bCs/>
                <w:sz w:val="24"/>
                <w:szCs w:val="24"/>
              </w:rPr>
              <w:t>.</w:t>
            </w:r>
            <w:r w:rsidRPr="003D12E3">
              <w:rPr>
                <w:b/>
                <w:bCs/>
                <w:sz w:val="24"/>
                <w:szCs w:val="24"/>
              </w:rPr>
              <w:t>0</w:t>
            </w:r>
            <w:r w:rsidR="00E5295E" w:rsidRPr="003D12E3">
              <w:rPr>
                <w:b/>
                <w:bCs/>
                <w:sz w:val="24"/>
                <w:szCs w:val="24"/>
              </w:rPr>
              <w:t>9</w:t>
            </w:r>
            <w:r w:rsidRPr="003D12E3">
              <w:rPr>
                <w:b/>
                <w:bCs/>
                <w:sz w:val="24"/>
                <w:szCs w:val="24"/>
              </w:rPr>
              <w:t>1</w:t>
            </w:r>
            <w:r w:rsidR="00E5295E" w:rsidRPr="003D12E3">
              <w:rPr>
                <w:b/>
                <w:bCs/>
                <w:sz w:val="24"/>
                <w:szCs w:val="24"/>
              </w:rPr>
              <w:t>,</w:t>
            </w:r>
            <w:r w:rsidRPr="003D12E3"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AE465F" w:rsidRPr="00D00093" w14:paraId="46A45792" w14:textId="77777777" w:rsidTr="00AE465F">
        <w:tc>
          <w:tcPr>
            <w:tcW w:w="2551" w:type="dxa"/>
          </w:tcPr>
          <w:p w14:paraId="367582C7" w14:textId="77777777" w:rsidR="00AE465F" w:rsidRPr="00D00093" w:rsidRDefault="00E5295E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Poslanik u Skupštini TK </w:t>
            </w:r>
            <w:r w:rsidRPr="003D12E3">
              <w:rPr>
                <w:bCs/>
                <w:sz w:val="24"/>
                <w:szCs w:val="24"/>
              </w:rPr>
              <w:t>koji ne</w:t>
            </w:r>
            <w:r w:rsidR="00125313" w:rsidRPr="003D12E3">
              <w:rPr>
                <w:bCs/>
                <w:sz w:val="24"/>
                <w:szCs w:val="24"/>
              </w:rPr>
              <w:t>ma profesionalni status</w:t>
            </w:r>
          </w:p>
        </w:tc>
        <w:tc>
          <w:tcPr>
            <w:tcW w:w="3546" w:type="dxa"/>
          </w:tcPr>
          <w:p w14:paraId="5526E622" w14:textId="4F48007A" w:rsidR="00AE465F" w:rsidRPr="00D00093" w:rsidRDefault="00AE465F" w:rsidP="00E52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Osnovica </w:t>
            </w:r>
            <w:r w:rsidR="007020CE">
              <w:rPr>
                <w:b/>
                <w:sz w:val="24"/>
                <w:szCs w:val="24"/>
              </w:rPr>
              <w:t xml:space="preserve">522,96 </w:t>
            </w:r>
            <w:r w:rsidRPr="00D00093">
              <w:rPr>
                <w:b/>
                <w:sz w:val="24"/>
                <w:szCs w:val="24"/>
              </w:rPr>
              <w:t>x</w:t>
            </w:r>
            <w:r w:rsidR="007020CE">
              <w:rPr>
                <w:b/>
                <w:sz w:val="24"/>
                <w:szCs w:val="24"/>
              </w:rPr>
              <w:t xml:space="preserve"> </w:t>
            </w:r>
            <w:r w:rsidR="00E529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50577806" w14:textId="7609F95D" w:rsidR="00AE465F" w:rsidRPr="00D00093" w:rsidRDefault="007020CE" w:rsidP="005654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E5CA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091</w:t>
            </w:r>
            <w:r w:rsidR="00E3782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84</w:t>
            </w:r>
          </w:p>
        </w:tc>
      </w:tr>
      <w:tr w:rsidR="00AE465F" w:rsidRPr="00D00093" w14:paraId="3F452191" w14:textId="77777777" w:rsidTr="00AE465F">
        <w:tc>
          <w:tcPr>
            <w:tcW w:w="2551" w:type="dxa"/>
          </w:tcPr>
          <w:p w14:paraId="29C04A44" w14:textId="77777777" w:rsidR="00AE465F" w:rsidRPr="00D00093" w:rsidRDefault="00AE465F" w:rsidP="00BB12DD">
            <w:pPr>
              <w:rPr>
                <w:b/>
                <w:sz w:val="24"/>
                <w:szCs w:val="24"/>
              </w:rPr>
            </w:pPr>
            <w:r w:rsidRPr="00D00093">
              <w:rPr>
                <w:b/>
                <w:sz w:val="24"/>
                <w:szCs w:val="24"/>
              </w:rPr>
              <w:t xml:space="preserve">Članovi Kolegija Skupštine TK </w:t>
            </w:r>
          </w:p>
        </w:tc>
        <w:tc>
          <w:tcPr>
            <w:tcW w:w="3546" w:type="dxa"/>
          </w:tcPr>
          <w:p w14:paraId="50EDDE74" w14:textId="0D8504C7" w:rsidR="00AE465F" w:rsidRPr="00D00093" w:rsidRDefault="00125313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Naknada za rad u Kolegiju jedna</w:t>
            </w:r>
            <w:r w:rsidR="00AE465F" w:rsidRPr="00D00093">
              <w:rPr>
                <w:b/>
                <w:sz w:val="24"/>
                <w:szCs w:val="24"/>
              </w:rPr>
              <w:t xml:space="preserve"> osnovic</w:t>
            </w:r>
            <w:r>
              <w:rPr>
                <w:b/>
                <w:sz w:val="24"/>
                <w:szCs w:val="24"/>
              </w:rPr>
              <w:t>a</w:t>
            </w:r>
            <w:r w:rsidR="00AE465F" w:rsidRPr="00D00093">
              <w:rPr>
                <w:b/>
                <w:sz w:val="24"/>
                <w:szCs w:val="24"/>
              </w:rPr>
              <w:t xml:space="preserve"> (</w:t>
            </w:r>
            <w:r w:rsidR="007020CE">
              <w:rPr>
                <w:b/>
                <w:sz w:val="24"/>
                <w:szCs w:val="24"/>
              </w:rPr>
              <w:t>522,96</w:t>
            </w:r>
            <w:r w:rsidR="00AE465F" w:rsidRPr="00D00093">
              <w:rPr>
                <w:b/>
                <w:sz w:val="24"/>
                <w:szCs w:val="24"/>
              </w:rPr>
              <w:t xml:space="preserve">) mjesečno bez obzira na broj održanih sjednica </w:t>
            </w:r>
          </w:p>
        </w:tc>
        <w:tc>
          <w:tcPr>
            <w:tcW w:w="3191" w:type="dxa"/>
          </w:tcPr>
          <w:p w14:paraId="507BFA7B" w14:textId="44477948" w:rsidR="00AE465F" w:rsidRPr="00D00093" w:rsidRDefault="007020CE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522,96  </w:t>
            </w:r>
          </w:p>
        </w:tc>
      </w:tr>
      <w:tr w:rsidR="008E367A" w:rsidRPr="00D00093" w14:paraId="52763C01" w14:textId="77777777" w:rsidTr="00AE465F">
        <w:tc>
          <w:tcPr>
            <w:tcW w:w="2551" w:type="dxa"/>
          </w:tcPr>
          <w:p w14:paraId="5A258C32" w14:textId="77777777" w:rsidR="008E367A" w:rsidRDefault="008E367A" w:rsidP="00CB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Vanskupštinski član radnog tijela </w:t>
            </w:r>
          </w:p>
        </w:tc>
        <w:tc>
          <w:tcPr>
            <w:tcW w:w="3546" w:type="dxa"/>
          </w:tcPr>
          <w:p w14:paraId="69B6E346" w14:textId="2E3D0505" w:rsidR="008E367A" w:rsidRDefault="00BB12DD" w:rsidP="003D12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  <w:r w:rsidR="00E5295E">
              <w:rPr>
                <w:b/>
                <w:sz w:val="24"/>
                <w:szCs w:val="24"/>
              </w:rPr>
              <w:t>%</w:t>
            </w:r>
            <w:r w:rsidR="008E367A">
              <w:rPr>
                <w:b/>
                <w:sz w:val="24"/>
                <w:szCs w:val="24"/>
              </w:rPr>
              <w:t xml:space="preserve"> od </w:t>
            </w:r>
            <w:r>
              <w:rPr>
                <w:b/>
                <w:sz w:val="24"/>
                <w:szCs w:val="24"/>
              </w:rPr>
              <w:t>utvrđene osnovic</w:t>
            </w:r>
            <w:r w:rsidR="008E367A">
              <w:rPr>
                <w:b/>
                <w:sz w:val="24"/>
                <w:szCs w:val="24"/>
              </w:rPr>
              <w:t>e</w:t>
            </w:r>
            <w:r w:rsidR="003D12E3">
              <w:rPr>
                <w:b/>
                <w:sz w:val="24"/>
                <w:szCs w:val="24"/>
              </w:rPr>
              <w:t xml:space="preserve"> (</w:t>
            </w:r>
            <w:r w:rsidR="007020CE">
              <w:rPr>
                <w:b/>
                <w:sz w:val="24"/>
                <w:szCs w:val="24"/>
              </w:rPr>
              <w:t>522,96</w:t>
            </w:r>
            <w:r w:rsidR="003D12E3">
              <w:rPr>
                <w:b/>
                <w:sz w:val="24"/>
                <w:szCs w:val="24"/>
              </w:rPr>
              <w:t>)</w:t>
            </w:r>
            <w:r w:rsidR="007020CE">
              <w:rPr>
                <w:b/>
                <w:sz w:val="24"/>
                <w:szCs w:val="24"/>
              </w:rPr>
              <w:t xml:space="preserve"> </w:t>
            </w:r>
            <w:r w:rsidR="00E5295E">
              <w:rPr>
                <w:b/>
                <w:sz w:val="24"/>
                <w:szCs w:val="24"/>
              </w:rPr>
              <w:t>-</w:t>
            </w:r>
            <w:r w:rsidR="003D12E3">
              <w:rPr>
                <w:b/>
                <w:sz w:val="24"/>
                <w:szCs w:val="24"/>
              </w:rPr>
              <w:t xml:space="preserve"> </w:t>
            </w:r>
            <w:r w:rsidR="008E367A">
              <w:rPr>
                <w:b/>
                <w:sz w:val="24"/>
                <w:szCs w:val="24"/>
              </w:rPr>
              <w:t>Ukoliko je održana barem jedna sjednica u mjesecu</w:t>
            </w:r>
          </w:p>
        </w:tc>
        <w:tc>
          <w:tcPr>
            <w:tcW w:w="3191" w:type="dxa"/>
          </w:tcPr>
          <w:p w14:paraId="2839F4EF" w14:textId="68E122D5" w:rsidR="008E367A" w:rsidRDefault="00BB12DD" w:rsidP="00E3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020CE">
              <w:rPr>
                <w:b/>
                <w:sz w:val="24"/>
                <w:szCs w:val="24"/>
              </w:rPr>
              <w:t>66</w:t>
            </w:r>
            <w:r>
              <w:rPr>
                <w:b/>
                <w:sz w:val="24"/>
                <w:szCs w:val="24"/>
              </w:rPr>
              <w:t>,0</w:t>
            </w:r>
            <w:r w:rsidR="007020CE">
              <w:rPr>
                <w:b/>
                <w:sz w:val="24"/>
                <w:szCs w:val="24"/>
              </w:rPr>
              <w:t>7</w:t>
            </w:r>
          </w:p>
        </w:tc>
      </w:tr>
    </w:tbl>
    <w:p w14:paraId="1CE8E1A2" w14:textId="77777777" w:rsidR="00257380" w:rsidRDefault="00257380" w:rsidP="00B064DC">
      <w:pPr>
        <w:jc w:val="both"/>
        <w:rPr>
          <w:sz w:val="26"/>
          <w:szCs w:val="26"/>
        </w:rPr>
      </w:pPr>
    </w:p>
    <w:p w14:paraId="2D24D394" w14:textId="77777777" w:rsidR="001740BD" w:rsidRDefault="00AE465F" w:rsidP="00B064DC">
      <w:pPr>
        <w:jc w:val="both"/>
        <w:rPr>
          <w:sz w:val="26"/>
          <w:szCs w:val="26"/>
        </w:rPr>
      </w:pPr>
      <w:r w:rsidRPr="00B064DC">
        <w:rPr>
          <w:sz w:val="26"/>
          <w:szCs w:val="26"/>
        </w:rPr>
        <w:t xml:space="preserve">Za svaki nedolazak na sjednicu radnog tijela i Skupštine Tuzlanskog kantona vrši </w:t>
      </w:r>
      <w:r w:rsidR="00125313">
        <w:rPr>
          <w:sz w:val="26"/>
          <w:szCs w:val="26"/>
        </w:rPr>
        <w:t xml:space="preserve">se </w:t>
      </w:r>
      <w:r w:rsidRPr="00B064DC">
        <w:rPr>
          <w:sz w:val="26"/>
          <w:szCs w:val="26"/>
        </w:rPr>
        <w:t xml:space="preserve">umanjenje paušala </w:t>
      </w:r>
      <w:r w:rsidR="00E37825">
        <w:rPr>
          <w:sz w:val="26"/>
          <w:szCs w:val="26"/>
        </w:rPr>
        <w:t>za 10%,</w:t>
      </w:r>
      <w:r w:rsidR="00B064DC">
        <w:rPr>
          <w:sz w:val="26"/>
          <w:szCs w:val="26"/>
        </w:rPr>
        <w:t xml:space="preserve"> </w:t>
      </w:r>
      <w:r w:rsidR="00E37825" w:rsidRPr="00E37825">
        <w:rPr>
          <w:sz w:val="26"/>
          <w:szCs w:val="26"/>
        </w:rPr>
        <w:t>osim u slučaju bolovanja, godišnjeg</w:t>
      </w:r>
      <w:r w:rsidR="00E37825">
        <w:rPr>
          <w:sz w:val="26"/>
          <w:szCs w:val="26"/>
        </w:rPr>
        <w:t xml:space="preserve"> odmora i plaćenog odsustva po r</w:t>
      </w:r>
      <w:r w:rsidR="00E37825" w:rsidRPr="00E37825">
        <w:rPr>
          <w:sz w:val="26"/>
          <w:szCs w:val="26"/>
        </w:rPr>
        <w:t>ješenju Administrativne komisije</w:t>
      </w:r>
      <w:r w:rsidR="00E37825">
        <w:rPr>
          <w:sz w:val="26"/>
          <w:szCs w:val="26"/>
        </w:rPr>
        <w:t>.</w:t>
      </w:r>
      <w:r w:rsidR="00E37825" w:rsidRPr="00E37825">
        <w:rPr>
          <w:sz w:val="26"/>
          <w:szCs w:val="26"/>
        </w:rPr>
        <w:t xml:space="preserve"> </w:t>
      </w:r>
    </w:p>
    <w:p w14:paraId="78D5926E" w14:textId="77777777" w:rsidR="00257380" w:rsidRDefault="00B064DC" w:rsidP="00257380">
      <w:pPr>
        <w:jc w:val="right"/>
        <w:rPr>
          <w:sz w:val="26"/>
          <w:szCs w:val="26"/>
        </w:rPr>
      </w:pPr>
      <w:r>
        <w:rPr>
          <w:sz w:val="26"/>
          <w:szCs w:val="26"/>
        </w:rPr>
        <w:t>Služba Skupštine Tuzlanskog kantona</w:t>
      </w:r>
    </w:p>
    <w:p w14:paraId="345F729C" w14:textId="373D258F" w:rsidR="00B064DC" w:rsidRPr="00B064DC" w:rsidRDefault="00E5295E" w:rsidP="00257380">
      <w:pPr>
        <w:rPr>
          <w:sz w:val="26"/>
          <w:szCs w:val="26"/>
        </w:rPr>
      </w:pPr>
      <w:r>
        <w:rPr>
          <w:sz w:val="26"/>
          <w:szCs w:val="26"/>
        </w:rPr>
        <w:t>Tuzla, 2</w:t>
      </w:r>
      <w:r w:rsidR="003D12E3">
        <w:rPr>
          <w:sz w:val="26"/>
          <w:szCs w:val="26"/>
        </w:rPr>
        <w:t>3</w:t>
      </w:r>
      <w:r w:rsidR="00B064DC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B064DC">
        <w:rPr>
          <w:sz w:val="26"/>
          <w:szCs w:val="26"/>
        </w:rPr>
        <w:t>.20</w:t>
      </w:r>
      <w:r w:rsidR="005654B5">
        <w:rPr>
          <w:sz w:val="26"/>
          <w:szCs w:val="26"/>
        </w:rPr>
        <w:t>2</w:t>
      </w:r>
      <w:r w:rsidR="003D12E3">
        <w:rPr>
          <w:sz w:val="26"/>
          <w:szCs w:val="26"/>
        </w:rPr>
        <w:t>6</w:t>
      </w:r>
      <w:r w:rsidR="00B064DC">
        <w:rPr>
          <w:sz w:val="26"/>
          <w:szCs w:val="26"/>
        </w:rPr>
        <w:t>. godine</w:t>
      </w:r>
    </w:p>
    <w:sectPr w:rsidR="00B064DC" w:rsidRPr="00B064DC" w:rsidSect="002573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EA"/>
    <w:rsid w:val="00037C7A"/>
    <w:rsid w:val="00125313"/>
    <w:rsid w:val="001740BD"/>
    <w:rsid w:val="001B6AEA"/>
    <w:rsid w:val="0025350D"/>
    <w:rsid w:val="00257380"/>
    <w:rsid w:val="0027703D"/>
    <w:rsid w:val="00296998"/>
    <w:rsid w:val="003D12E3"/>
    <w:rsid w:val="004572DA"/>
    <w:rsid w:val="004E17A2"/>
    <w:rsid w:val="004F4226"/>
    <w:rsid w:val="005654B5"/>
    <w:rsid w:val="00581385"/>
    <w:rsid w:val="0058273C"/>
    <w:rsid w:val="005F58AC"/>
    <w:rsid w:val="007020CE"/>
    <w:rsid w:val="00726E6B"/>
    <w:rsid w:val="007E1305"/>
    <w:rsid w:val="007F76DB"/>
    <w:rsid w:val="008E0F99"/>
    <w:rsid w:val="008E367A"/>
    <w:rsid w:val="009F1D2A"/>
    <w:rsid w:val="00A02EB8"/>
    <w:rsid w:val="00A6264F"/>
    <w:rsid w:val="00A8663E"/>
    <w:rsid w:val="00AE465F"/>
    <w:rsid w:val="00B064DC"/>
    <w:rsid w:val="00BA1F44"/>
    <w:rsid w:val="00BB12DD"/>
    <w:rsid w:val="00BE5CAC"/>
    <w:rsid w:val="00BF3D70"/>
    <w:rsid w:val="00E37825"/>
    <w:rsid w:val="00E5295E"/>
    <w:rsid w:val="00E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CA28"/>
  <w15:docId w15:val="{E3A1AB47-C764-4DE1-AE01-0C009C3F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6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Dijana Delalić</cp:lastModifiedBy>
  <cp:revision>3</cp:revision>
  <cp:lastPrinted>2025-02-28T13:39:00Z</cp:lastPrinted>
  <dcterms:created xsi:type="dcterms:W3CDTF">2026-02-23T12:54:00Z</dcterms:created>
  <dcterms:modified xsi:type="dcterms:W3CDTF">2026-02-23T13:50:00Z</dcterms:modified>
</cp:coreProperties>
</file>